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BB" w:rsidRPr="009549AC" w:rsidRDefault="001D42BB" w:rsidP="001D42BB">
      <w:pPr>
        <w:pStyle w:val="1"/>
        <w:jc w:val="center"/>
        <w:rPr>
          <w:b/>
          <w:bCs/>
          <w:sz w:val="28"/>
          <w:szCs w:val="28"/>
        </w:rPr>
      </w:pPr>
      <w:r w:rsidRPr="00D6247B">
        <w:rPr>
          <w:b/>
          <w:sz w:val="28"/>
          <w:szCs w:val="28"/>
        </w:rPr>
        <w:t>Дорожная карта</w:t>
      </w:r>
      <w:r>
        <w:rPr>
          <w:b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>работе</w:t>
      </w:r>
      <w:r w:rsidRPr="009549AC">
        <w:rPr>
          <w:b/>
          <w:bCs/>
          <w:sz w:val="28"/>
          <w:szCs w:val="28"/>
        </w:rPr>
        <w:t xml:space="preserve"> с учащимися имеющими</w:t>
      </w:r>
    </w:p>
    <w:p w:rsidR="001D42BB" w:rsidRDefault="001D42BB" w:rsidP="001D42BB">
      <w:pPr>
        <w:pStyle w:val="1"/>
        <w:jc w:val="center"/>
        <w:rPr>
          <w:b/>
          <w:bCs/>
          <w:sz w:val="28"/>
          <w:szCs w:val="28"/>
        </w:rPr>
      </w:pPr>
      <w:r w:rsidRPr="009549AC">
        <w:rPr>
          <w:b/>
          <w:bCs/>
          <w:sz w:val="28"/>
          <w:szCs w:val="28"/>
        </w:rPr>
        <w:t>низ</w:t>
      </w:r>
      <w:r>
        <w:rPr>
          <w:b/>
          <w:bCs/>
          <w:sz w:val="28"/>
          <w:szCs w:val="28"/>
        </w:rPr>
        <w:t>кий уровень  учебной мотивации</w:t>
      </w:r>
    </w:p>
    <w:p w:rsidR="001D42BB" w:rsidRPr="009138F5" w:rsidRDefault="001D42BB" w:rsidP="001D42BB">
      <w:pPr>
        <w:rPr>
          <w:b/>
          <w:sz w:val="32"/>
          <w:szCs w:val="32"/>
        </w:rPr>
      </w:pPr>
    </w:p>
    <w:p w:rsidR="001D42BB" w:rsidRDefault="001D42BB" w:rsidP="001D42BB">
      <w:pPr>
        <w:pStyle w:val="Default"/>
      </w:pPr>
      <w:r>
        <w:rPr>
          <w:b/>
          <w:bCs/>
        </w:rPr>
        <w:t xml:space="preserve">Цель: </w:t>
      </w:r>
      <w:r w:rsidRPr="001D42BB">
        <w:rPr>
          <w:b/>
        </w:rPr>
        <w:t>выявление причин снижения успеваемости обучающихся, принятие комплексных мер, направленных на повышение качества образования</w:t>
      </w:r>
      <w:r>
        <w:rPr>
          <w:b/>
        </w:rPr>
        <w:t>;</w:t>
      </w:r>
      <w:r w:rsidR="00766448">
        <w:rPr>
          <w:b/>
        </w:rPr>
        <w:t xml:space="preserve"> </w:t>
      </w:r>
      <w:r>
        <w:rPr>
          <w:b/>
          <w:bCs/>
        </w:rPr>
        <w:t>организовать работу</w:t>
      </w:r>
      <w:r w:rsidRPr="005B4ACB">
        <w:rPr>
          <w:b/>
          <w:bCs/>
        </w:rPr>
        <w:t>, направив её на обеспечение успешного усвоения базового уровня образования учащимися, имеющими низкую учебную мотивацию.</w:t>
      </w:r>
      <w:r w:rsidRPr="001D42BB">
        <w:t xml:space="preserve"> </w:t>
      </w:r>
    </w:p>
    <w:p w:rsidR="001D42BB" w:rsidRPr="005B4ACB" w:rsidRDefault="001D42BB" w:rsidP="001D42BB">
      <w:pPr>
        <w:rPr>
          <w:b/>
          <w:bCs/>
        </w:rPr>
      </w:pPr>
      <w:r>
        <w:t xml:space="preserve"> </w:t>
      </w:r>
    </w:p>
    <w:p w:rsidR="001D42BB" w:rsidRPr="005B4ACB" w:rsidRDefault="001D42BB" w:rsidP="001D42BB">
      <w:pPr>
        <w:rPr>
          <w:b/>
          <w:bCs/>
        </w:rPr>
      </w:pPr>
    </w:p>
    <w:p w:rsidR="001D42BB" w:rsidRPr="005B4ACB" w:rsidRDefault="001D42BB" w:rsidP="001D42BB">
      <w:pPr>
        <w:pStyle w:val="12"/>
        <w:ind w:left="-360" w:firstLine="360"/>
        <w:rPr>
          <w:sz w:val="24"/>
          <w:szCs w:val="24"/>
        </w:rPr>
      </w:pPr>
      <w:r w:rsidRPr="005B4ACB">
        <w:rPr>
          <w:sz w:val="24"/>
          <w:szCs w:val="24"/>
        </w:rPr>
        <w:t xml:space="preserve">  К  «группе риска» стоит отнести категории тех учащихся, которые имеют низкий уровень мотивации к учебной деятельности,  отклонения от норм поведения,  социально  опасную ситуацию дома.</w:t>
      </w:r>
    </w:p>
    <w:p w:rsidR="001D42BB" w:rsidRPr="005B4ACB" w:rsidRDefault="001D42BB" w:rsidP="001D42BB">
      <w:pPr>
        <w:pStyle w:val="12"/>
        <w:ind w:left="-360" w:firstLine="360"/>
        <w:rPr>
          <w:sz w:val="24"/>
          <w:szCs w:val="24"/>
        </w:rPr>
      </w:pPr>
      <w:r w:rsidRPr="005B4ACB">
        <w:rPr>
          <w:sz w:val="24"/>
          <w:szCs w:val="24"/>
        </w:rPr>
        <w:t>Педагогам все труднее и труднее противостоять негативному влиянию, оказываемому на учащихся из внешней среды школы.</w:t>
      </w:r>
    </w:p>
    <w:p w:rsidR="001D42BB" w:rsidRDefault="001D42BB" w:rsidP="001D42BB">
      <w:pPr>
        <w:ind w:left="-360" w:firstLine="720"/>
        <w:jc w:val="both"/>
      </w:pPr>
      <w:r w:rsidRPr="005B4ACB">
        <w:t xml:space="preserve">Цели, которые должна реализовать школа в ходе выполнения образовательной программы по отношению к детям, (в порядке их приоритетности): воспитать физически здорового человека; сформировать у ребенка высокий уровень духовности, интеллекта;  сформировать у него способность адаптироваться к меняющимся социальным условиям; научить находить свою социальную нишу. </w:t>
      </w:r>
    </w:p>
    <w:p w:rsidR="001D42BB" w:rsidRPr="00E03324" w:rsidRDefault="001D42BB" w:rsidP="001D42BB">
      <w:pPr>
        <w:ind w:left="-360" w:firstLine="720"/>
        <w:jc w:val="both"/>
      </w:pPr>
      <w:r w:rsidRPr="005B4ACB">
        <w:t xml:space="preserve">                                                                                                   </w:t>
      </w:r>
    </w:p>
    <w:p w:rsidR="001D42BB" w:rsidRPr="009549AC" w:rsidRDefault="001D42BB" w:rsidP="001D42BB">
      <w:pPr>
        <w:pStyle w:val="2"/>
        <w:rPr>
          <w:sz w:val="28"/>
          <w:szCs w:val="28"/>
        </w:rPr>
      </w:pPr>
      <w:r w:rsidRPr="009549AC">
        <w:rPr>
          <w:sz w:val="28"/>
          <w:szCs w:val="28"/>
        </w:rPr>
        <w:t>Задачи:</w:t>
      </w:r>
    </w:p>
    <w:p w:rsidR="001D42BB" w:rsidRPr="005B4ACB" w:rsidRDefault="001D42BB" w:rsidP="001D42BB">
      <w:pPr>
        <w:numPr>
          <w:ilvl w:val="0"/>
          <w:numId w:val="1"/>
        </w:numPr>
        <w:tabs>
          <w:tab w:val="num" w:pos="284"/>
        </w:tabs>
        <w:ind w:left="0" w:hanging="567"/>
      </w:pPr>
      <w:r w:rsidRPr="005B4ACB">
        <w:t>Выявить группу учащихся, составляющих «группу риска» на текущий учебный год.</w:t>
      </w:r>
    </w:p>
    <w:p w:rsidR="001D42BB" w:rsidRPr="005B4ACB" w:rsidRDefault="001D42BB" w:rsidP="001D42BB">
      <w:pPr>
        <w:numPr>
          <w:ilvl w:val="0"/>
          <w:numId w:val="2"/>
        </w:numPr>
        <w:tabs>
          <w:tab w:val="clear" w:pos="720"/>
          <w:tab w:val="num" w:pos="284"/>
        </w:tabs>
        <w:ind w:left="0" w:hanging="567"/>
      </w:pPr>
      <w:r w:rsidRPr="005B4ACB">
        <w:t>Создать банк данных учащихся, имеющих  низкий уровень учебной мотивации.</w:t>
      </w:r>
    </w:p>
    <w:p w:rsidR="001D42BB" w:rsidRPr="005B4ACB" w:rsidRDefault="001D42BB" w:rsidP="001D42BB">
      <w:pPr>
        <w:numPr>
          <w:ilvl w:val="0"/>
          <w:numId w:val="2"/>
        </w:numPr>
        <w:tabs>
          <w:tab w:val="clear" w:pos="720"/>
          <w:tab w:val="num" w:pos="284"/>
        </w:tabs>
        <w:ind w:left="0" w:hanging="567"/>
      </w:pPr>
      <w:r w:rsidRPr="005B4ACB">
        <w:t>Создать комфортные условия для работы учащихся, имеющих низкую мотивацию к обучению.</w:t>
      </w:r>
    </w:p>
    <w:p w:rsidR="001D42BB" w:rsidRPr="005B4ACB" w:rsidRDefault="001D42BB" w:rsidP="001D42BB">
      <w:pPr>
        <w:numPr>
          <w:ilvl w:val="0"/>
          <w:numId w:val="2"/>
        </w:numPr>
        <w:tabs>
          <w:tab w:val="clear" w:pos="720"/>
          <w:tab w:val="num" w:pos="284"/>
        </w:tabs>
        <w:ind w:left="0" w:hanging="567"/>
      </w:pPr>
      <w:r w:rsidRPr="005B4ACB">
        <w:t>Произвести отбор педагогических технологий для организации учебного процесса с учащимися «группы риска».</w:t>
      </w:r>
    </w:p>
    <w:p w:rsidR="001D42BB" w:rsidRPr="005B4ACB" w:rsidRDefault="001D42BB" w:rsidP="001D42BB">
      <w:pPr>
        <w:numPr>
          <w:ilvl w:val="0"/>
          <w:numId w:val="2"/>
        </w:numPr>
        <w:tabs>
          <w:tab w:val="clear" w:pos="720"/>
          <w:tab w:val="num" w:pos="284"/>
        </w:tabs>
        <w:ind w:left="0" w:hanging="567"/>
      </w:pPr>
      <w:r>
        <w:t>Организовать работу</w:t>
      </w:r>
      <w:r w:rsidRPr="005B4ACB">
        <w:t>, направив её на обеспечение усвоения базового уровня образования учащимися «группы риска».</w:t>
      </w:r>
    </w:p>
    <w:p w:rsidR="001D42BB" w:rsidRPr="005B4ACB" w:rsidRDefault="001D42BB" w:rsidP="001D42BB">
      <w:pPr>
        <w:ind w:left="360" w:hanging="360"/>
        <w:rPr>
          <w:b/>
          <w:bCs/>
        </w:rPr>
      </w:pPr>
    </w:p>
    <w:p w:rsidR="001D42BB" w:rsidRPr="009549AC" w:rsidRDefault="001D42BB" w:rsidP="001D42BB">
      <w:pPr>
        <w:ind w:left="360" w:hanging="360"/>
        <w:rPr>
          <w:sz w:val="28"/>
          <w:szCs w:val="28"/>
        </w:rPr>
      </w:pPr>
      <w:r w:rsidRPr="009549AC">
        <w:rPr>
          <w:b/>
          <w:bCs/>
          <w:sz w:val="28"/>
          <w:szCs w:val="28"/>
        </w:rPr>
        <w:t>Ожидаемые результаты:</w:t>
      </w:r>
    </w:p>
    <w:p w:rsidR="001D42BB" w:rsidRPr="005B4ACB" w:rsidRDefault="001D42BB" w:rsidP="001D42BB">
      <w:pPr>
        <w:numPr>
          <w:ilvl w:val="0"/>
          <w:numId w:val="2"/>
        </w:numPr>
      </w:pPr>
      <w:r w:rsidRPr="005B4ACB">
        <w:t>Выявление основных причин неуспеваемости учащихся.</w:t>
      </w:r>
    </w:p>
    <w:p w:rsidR="001D42BB" w:rsidRPr="005B4ACB" w:rsidRDefault="001D42BB" w:rsidP="001D42BB">
      <w:pPr>
        <w:numPr>
          <w:ilvl w:val="0"/>
          <w:numId w:val="2"/>
        </w:numPr>
      </w:pPr>
      <w:r w:rsidRPr="005B4ACB">
        <w:t>Удовлетворение потребностей ребенка в обучении и общении.</w:t>
      </w:r>
    </w:p>
    <w:p w:rsidR="001D42BB" w:rsidRPr="005B4ACB" w:rsidRDefault="001D42BB" w:rsidP="001D42BB">
      <w:pPr>
        <w:numPr>
          <w:ilvl w:val="0"/>
          <w:numId w:val="2"/>
        </w:numPr>
      </w:pPr>
      <w:r w:rsidRPr="005B4ACB">
        <w:t>Получение каждым ребенком базового уровня образования.</w:t>
      </w:r>
    </w:p>
    <w:p w:rsidR="001D42BB" w:rsidRPr="005B4ACB" w:rsidRDefault="001D42BB" w:rsidP="001D42BB"/>
    <w:p w:rsidR="001D42BB" w:rsidRPr="00D936F2" w:rsidRDefault="001D42BB" w:rsidP="001D42BB">
      <w:pPr>
        <w:pStyle w:val="a3"/>
        <w:jc w:val="center"/>
        <w:rPr>
          <w:color w:val="000000"/>
          <w:sz w:val="28"/>
          <w:szCs w:val="28"/>
        </w:rPr>
      </w:pPr>
      <w:r w:rsidRPr="00D936F2">
        <w:rPr>
          <w:b/>
          <w:bCs/>
          <w:color w:val="000000"/>
          <w:sz w:val="28"/>
          <w:szCs w:val="28"/>
        </w:rPr>
        <w:t>Меры предупреждения неуспеваемости ученика</w:t>
      </w:r>
    </w:p>
    <w:p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1.</w:t>
      </w:r>
      <w:r>
        <w:rPr>
          <w:color w:val="000000"/>
        </w:rPr>
        <w:t xml:space="preserve"> </w:t>
      </w:r>
      <w:r w:rsidRPr="00C159CA">
        <w:rPr>
          <w:color w:val="000000"/>
        </w:rPr>
        <w:t>Всестороннее повышение эффективности каждого урока.</w:t>
      </w:r>
    </w:p>
    <w:p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2.</w:t>
      </w:r>
      <w:r>
        <w:rPr>
          <w:color w:val="000000"/>
        </w:rPr>
        <w:t xml:space="preserve"> </w:t>
      </w:r>
      <w:r w:rsidRPr="00C159CA">
        <w:rPr>
          <w:color w:val="000000"/>
        </w:rPr>
        <w:t>Формирование познавательного интереса  учению и положительных мотивов.</w:t>
      </w:r>
    </w:p>
    <w:p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3.</w:t>
      </w:r>
      <w:r>
        <w:rPr>
          <w:color w:val="000000"/>
        </w:rPr>
        <w:t xml:space="preserve"> </w:t>
      </w:r>
      <w:r w:rsidRPr="00C159CA">
        <w:rPr>
          <w:color w:val="000000"/>
        </w:rPr>
        <w:t>Индивидуальный подход к уч</w:t>
      </w:r>
      <w:r>
        <w:rPr>
          <w:color w:val="000000"/>
        </w:rPr>
        <w:t>ащемус</w:t>
      </w:r>
      <w:r w:rsidRPr="00C159CA">
        <w:rPr>
          <w:color w:val="000000"/>
        </w:rPr>
        <w:t>я.</w:t>
      </w:r>
    </w:p>
    <w:p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4.</w:t>
      </w:r>
      <w:r>
        <w:rPr>
          <w:color w:val="000000"/>
        </w:rPr>
        <w:t xml:space="preserve"> </w:t>
      </w:r>
      <w:r w:rsidRPr="00C159CA">
        <w:rPr>
          <w:color w:val="000000"/>
        </w:rPr>
        <w:t>Специальная система домашних заданий.</w:t>
      </w:r>
    </w:p>
    <w:p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5.</w:t>
      </w:r>
      <w:r>
        <w:rPr>
          <w:color w:val="000000"/>
        </w:rPr>
        <w:t xml:space="preserve"> </w:t>
      </w:r>
      <w:r w:rsidRPr="00C159CA">
        <w:rPr>
          <w:color w:val="000000"/>
        </w:rPr>
        <w:t>Усиление работы с родителями.</w:t>
      </w:r>
    </w:p>
    <w:p w:rsidR="001D42BB" w:rsidRPr="00C159CA" w:rsidRDefault="001D42BB" w:rsidP="001D42BB">
      <w:pPr>
        <w:pStyle w:val="a3"/>
        <w:jc w:val="both"/>
        <w:rPr>
          <w:color w:val="000000"/>
        </w:rPr>
      </w:pPr>
      <w:r w:rsidRPr="00C159CA">
        <w:rPr>
          <w:color w:val="000000"/>
        </w:rPr>
        <w:t>6.</w:t>
      </w:r>
      <w:r>
        <w:rPr>
          <w:color w:val="000000"/>
        </w:rPr>
        <w:t xml:space="preserve"> </w:t>
      </w:r>
      <w:r w:rsidRPr="00C159CA">
        <w:rPr>
          <w:color w:val="000000"/>
        </w:rPr>
        <w:t>Привлечение ученического актива к борьбе по повышению ответственности ученика за учение.</w:t>
      </w:r>
      <w:r w:rsidRPr="00C159CA">
        <w:rPr>
          <w:b/>
          <w:bCs/>
          <w:color w:val="000000"/>
        </w:rPr>
        <w:t xml:space="preserve"> </w:t>
      </w:r>
    </w:p>
    <w:p w:rsidR="001D42BB" w:rsidRDefault="001D42BB" w:rsidP="001D42BB">
      <w:pPr>
        <w:pStyle w:val="11"/>
        <w:rPr>
          <w:i w:val="0"/>
          <w:color w:val="auto"/>
        </w:rPr>
      </w:pPr>
    </w:p>
    <w:p w:rsidR="001D42BB" w:rsidRDefault="001D42BB" w:rsidP="001D42BB">
      <w:pPr>
        <w:pStyle w:val="11"/>
        <w:rPr>
          <w:i w:val="0"/>
          <w:color w:val="auto"/>
        </w:rPr>
      </w:pPr>
    </w:p>
    <w:p w:rsidR="00766448" w:rsidRDefault="00766448" w:rsidP="001D42BB">
      <w:pPr>
        <w:pStyle w:val="11"/>
        <w:rPr>
          <w:i w:val="0"/>
          <w:color w:val="auto"/>
        </w:rPr>
      </w:pPr>
    </w:p>
    <w:p w:rsidR="001D42BB" w:rsidRPr="007C45EA" w:rsidRDefault="001D42BB" w:rsidP="001D42BB">
      <w:pPr>
        <w:pStyle w:val="11"/>
        <w:rPr>
          <w:i w:val="0"/>
          <w:color w:val="auto"/>
        </w:rPr>
      </w:pPr>
      <w:r w:rsidRPr="007C45EA">
        <w:rPr>
          <w:i w:val="0"/>
          <w:color w:val="auto"/>
        </w:rPr>
        <w:lastRenderedPageBreak/>
        <w:t>Оказание помощи неуспевающему ученику на уроке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30"/>
        <w:gridCol w:w="7734"/>
      </w:tblGrid>
      <w:tr w:rsidR="001D42BB" w:rsidRPr="00C159CA" w:rsidTr="005146B1">
        <w:trPr>
          <w:tblCellSpacing w:w="0" w:type="dxa"/>
        </w:trPr>
        <w:tc>
          <w:tcPr>
            <w:tcW w:w="12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42BB" w:rsidRPr="00D936F2" w:rsidRDefault="001D42BB" w:rsidP="005146B1">
            <w:pPr>
              <w:pStyle w:val="a3"/>
              <w:spacing w:before="0" w:beforeAutospacing="0" w:after="0" w:afterAutospacing="0"/>
              <w:jc w:val="center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В процессе контроля за</w:t>
            </w:r>
            <w:r w:rsidRPr="00D936F2">
              <w:rPr>
                <w:b/>
                <w:bCs/>
                <w:color w:val="auto"/>
              </w:rPr>
              <w:t xml:space="preserve"> </w:t>
            </w:r>
            <w:r w:rsidRPr="00C159CA">
              <w:rPr>
                <w:b/>
                <w:bCs/>
                <w:color w:val="auto"/>
              </w:rPr>
              <w:t>под</w:t>
            </w:r>
            <w:r>
              <w:rPr>
                <w:b/>
                <w:bCs/>
                <w:color w:val="auto"/>
              </w:rPr>
              <w:t>готовленностью</w:t>
            </w:r>
            <w:r w:rsidRPr="00D936F2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учащихся</w:t>
            </w:r>
          </w:p>
          <w:p w:rsidR="001D42BB" w:rsidRPr="00D936F2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 </w:t>
            </w: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Создание атмосферы особой доброжелательности при опросе</w:t>
            </w:r>
          </w:p>
        </w:tc>
      </w:tr>
      <w:tr w:rsidR="001D42BB" w:rsidRPr="00C159CA" w:rsidTr="005146B1">
        <w:trPr>
          <w:trHeight w:val="365"/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Снижение темпа опроса, разрешение дольше готовиться у доски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Предложения уч</w:t>
            </w:r>
            <w:r>
              <w:rPr>
                <w:color w:val="auto"/>
              </w:rPr>
              <w:t>ащемуся</w:t>
            </w:r>
            <w:r w:rsidRPr="00C159CA">
              <w:rPr>
                <w:color w:val="auto"/>
              </w:rPr>
              <w:t xml:space="preserve"> примерного плана ответа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Разрешение пользоваться наглядными пособиями, помогающими излагать суть явления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Стимулирование оценкой, подбадриванием, похвалой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center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При изложении нового материала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Применение мер поддержания интереса к усвоению темы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Более частое обращение к слабоуспевающим с вопросами, выясняющими степень понимания ими учебного материала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Привлечение их в качестве помощников при по</w:t>
            </w:r>
            <w:r>
              <w:rPr>
                <w:color w:val="auto"/>
              </w:rPr>
              <w:t>дготовке  к уроку.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center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В ходе  самостоятельной работы на уроке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Разбивка зад</w:t>
            </w:r>
            <w:r>
              <w:rPr>
                <w:color w:val="auto"/>
              </w:rPr>
              <w:t>аний на дозы, этапы, выделение в</w:t>
            </w:r>
            <w:r w:rsidRPr="00C159CA">
              <w:rPr>
                <w:color w:val="auto"/>
              </w:rPr>
              <w:t xml:space="preserve"> сложных заданиях ряда простых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Ссылка на аналогичное задание, выполненное ранее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Напоминание приема и способа выполнения задания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Указание на необходимость актуализировать то или  правило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Ссылка на правила и свойства, котор</w:t>
            </w:r>
            <w:r>
              <w:rPr>
                <w:color w:val="auto"/>
              </w:rPr>
              <w:t xml:space="preserve">ые необходимы </w:t>
            </w:r>
            <w:r w:rsidRPr="00C159CA">
              <w:rPr>
                <w:color w:val="auto"/>
              </w:rPr>
              <w:t xml:space="preserve"> упражнений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Инструктирование о рациональных путях выполнения заданий, требованиях к их оформлению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Стимулирование самостоятельных действий слабоуспевающих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Более тщательный контроль за их деятельностью, указание на ошибки, проверка, исправления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center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При организации самостоятельной работы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b/>
                <w:bCs/>
                <w:color w:val="auto"/>
              </w:rPr>
              <w:t> </w:t>
            </w: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Выбор для групп успевающих наиболее рациональной системы упражнений, а не механическое увеличение их числа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Более подробное объяснение последовательности выполнения задания</w:t>
            </w:r>
            <w:r>
              <w:rPr>
                <w:color w:val="auto"/>
              </w:rPr>
              <w:t>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auto"/>
              </w:rPr>
            </w:pPr>
          </w:p>
        </w:tc>
        <w:tc>
          <w:tcPr>
            <w:tcW w:w="3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spacing w:before="0" w:beforeAutospacing="0" w:after="0" w:afterAutospacing="0"/>
              <w:jc w:val="both"/>
              <w:rPr>
                <w:color w:val="auto"/>
              </w:rPr>
            </w:pPr>
            <w:r w:rsidRPr="00C159CA">
              <w:rPr>
                <w:color w:val="auto"/>
              </w:rPr>
              <w:t>Предупреждение о возможных затруднениях, использование карточек-консультаций, карточек с направляющим планом действий</w:t>
            </w:r>
            <w:r>
              <w:rPr>
                <w:color w:val="auto"/>
              </w:rPr>
              <w:t>.</w:t>
            </w:r>
          </w:p>
        </w:tc>
      </w:tr>
    </w:tbl>
    <w:p w:rsidR="001D42BB" w:rsidRDefault="001D42BB" w:rsidP="001D42BB">
      <w:pPr>
        <w:pStyle w:val="11"/>
        <w:rPr>
          <w:i w:val="0"/>
          <w:color w:val="000000"/>
          <w:sz w:val="28"/>
          <w:szCs w:val="28"/>
        </w:rPr>
      </w:pPr>
    </w:p>
    <w:p w:rsidR="001D42BB" w:rsidRDefault="001D42BB" w:rsidP="001D42BB">
      <w:pPr>
        <w:pStyle w:val="11"/>
        <w:rPr>
          <w:i w:val="0"/>
          <w:color w:val="000000"/>
          <w:sz w:val="28"/>
          <w:szCs w:val="28"/>
        </w:rPr>
      </w:pPr>
    </w:p>
    <w:p w:rsidR="001D42BB" w:rsidRDefault="001D42BB" w:rsidP="001D42BB">
      <w:pPr>
        <w:pStyle w:val="11"/>
        <w:rPr>
          <w:i w:val="0"/>
          <w:color w:val="000000"/>
          <w:sz w:val="28"/>
          <w:szCs w:val="28"/>
        </w:rPr>
      </w:pPr>
    </w:p>
    <w:p w:rsidR="001D42BB" w:rsidRDefault="001D42BB" w:rsidP="001D42BB">
      <w:pPr>
        <w:pStyle w:val="11"/>
        <w:rPr>
          <w:i w:val="0"/>
          <w:color w:val="000000"/>
          <w:sz w:val="28"/>
          <w:szCs w:val="28"/>
        </w:rPr>
      </w:pPr>
    </w:p>
    <w:p w:rsidR="001D42BB" w:rsidRDefault="001D42BB" w:rsidP="001D42BB">
      <w:pPr>
        <w:pStyle w:val="11"/>
        <w:rPr>
          <w:i w:val="0"/>
          <w:color w:val="000000"/>
          <w:sz w:val="28"/>
          <w:szCs w:val="28"/>
        </w:rPr>
      </w:pPr>
    </w:p>
    <w:p w:rsidR="001D42BB" w:rsidRPr="007C45EA" w:rsidRDefault="001D42BB" w:rsidP="001D42BB">
      <w:pPr>
        <w:pStyle w:val="11"/>
        <w:rPr>
          <w:i w:val="0"/>
          <w:color w:val="000000"/>
        </w:rPr>
      </w:pPr>
      <w:r w:rsidRPr="00D936F2">
        <w:rPr>
          <w:i w:val="0"/>
          <w:color w:val="000000"/>
          <w:sz w:val="28"/>
          <w:szCs w:val="28"/>
        </w:rPr>
        <w:lastRenderedPageBreak/>
        <w:t>Профилактика</w:t>
      </w:r>
      <w:r w:rsidRPr="007C45EA">
        <w:rPr>
          <w:i w:val="0"/>
          <w:color w:val="000000"/>
        </w:rPr>
        <w:t xml:space="preserve"> неуспеваемости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506"/>
        <w:gridCol w:w="7858"/>
      </w:tblGrid>
      <w:tr w:rsidR="001D42BB" w:rsidRPr="00C159CA" w:rsidTr="001D42BB">
        <w:trPr>
          <w:tblCellSpacing w:w="0" w:type="dxa"/>
        </w:trPr>
        <w:tc>
          <w:tcPr>
            <w:tcW w:w="12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center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Этапы урока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center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Акценты в обучении</w:t>
            </w:r>
          </w:p>
        </w:tc>
      </w:tr>
      <w:tr w:rsidR="001D42BB" w:rsidRPr="00C159CA" w:rsidTr="001D42BB">
        <w:trPr>
          <w:tblCellSpacing w:w="0" w:type="dxa"/>
        </w:trPr>
        <w:tc>
          <w:tcPr>
            <w:tcW w:w="12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42BB" w:rsidRPr="00D936F2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1.</w:t>
            </w:r>
            <w:r>
              <w:rPr>
                <w:b/>
                <w:bCs/>
                <w:color w:val="000000"/>
              </w:rPr>
              <w:t xml:space="preserve"> </w:t>
            </w:r>
            <w:r w:rsidRPr="00C159CA">
              <w:rPr>
                <w:b/>
                <w:bCs/>
                <w:color w:val="000000"/>
              </w:rPr>
              <w:t>В процессе контроля за подготовленностью уч</w:t>
            </w:r>
            <w:r>
              <w:rPr>
                <w:b/>
                <w:bCs/>
                <w:color w:val="000000"/>
              </w:rPr>
              <w:t>ащегося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Специально контролировать усвоение вопросов, обычно вызывающих у уч</w:t>
            </w:r>
            <w:r>
              <w:rPr>
                <w:color w:val="000000"/>
              </w:rPr>
              <w:t>ащихся</w:t>
            </w:r>
            <w:r w:rsidRPr="00C159CA">
              <w:rPr>
                <w:color w:val="000000"/>
              </w:rPr>
              <w:t xml:space="preserve"> наибольшие затруднения</w:t>
            </w:r>
          </w:p>
        </w:tc>
      </w:tr>
      <w:tr w:rsidR="001D42BB" w:rsidRPr="00C159CA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Тщательно анализировать и систематизировать ошибки, допускаемые учениками в устных ответах, письменных работах, выявить типичные для класса и концентрировать внимание на их устранении.</w:t>
            </w:r>
          </w:p>
        </w:tc>
      </w:tr>
      <w:tr w:rsidR="001D42BB" w:rsidRPr="00C159CA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Контролировать усвоение материала ученика</w:t>
            </w:r>
            <w:r>
              <w:rPr>
                <w:color w:val="000000"/>
              </w:rPr>
              <w:t xml:space="preserve"> </w:t>
            </w:r>
            <w:r w:rsidRPr="00C159CA">
              <w:rPr>
                <w:color w:val="000000"/>
              </w:rPr>
              <w:t>ми, пропустившими предыдущие уроки.</w:t>
            </w:r>
          </w:p>
        </w:tc>
      </w:tr>
      <w:tr w:rsidR="001D42BB" w:rsidRPr="00C159CA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По окончании изучения темы или раздела, обобщать итоги усвоения основных понятий, законов, правил, умений, навыков уч-ся, выявлять причины отставания</w:t>
            </w:r>
          </w:p>
        </w:tc>
      </w:tr>
      <w:tr w:rsidR="001D42BB" w:rsidRPr="00C159CA" w:rsidTr="001D42BB">
        <w:trPr>
          <w:tblCellSpacing w:w="0" w:type="dxa"/>
        </w:trPr>
        <w:tc>
          <w:tcPr>
            <w:tcW w:w="12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2. При изложении нового материала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Обязательно проверять в ходе урока степень понимания уч-ся основных элементов излагаемого материала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Стимулировать вопросы со стороны уч-ся при затруднениях в усвоении учебного материала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Применять средства поддержания интереса к усвоению знаний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Обеспечивать разнообразие методов обучения, позволяющих всем уч-ся активно усваивать материал</w:t>
            </w:r>
          </w:p>
        </w:tc>
      </w:tr>
      <w:tr w:rsidR="001D42BB" w:rsidRPr="00C159CA" w:rsidTr="001D42BB">
        <w:trPr>
          <w:tblCellSpacing w:w="0" w:type="dxa"/>
        </w:trPr>
        <w:tc>
          <w:tcPr>
            <w:tcW w:w="12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3. В</w:t>
            </w:r>
            <w:r>
              <w:rPr>
                <w:b/>
                <w:bCs/>
                <w:color w:val="000000"/>
              </w:rPr>
              <w:t xml:space="preserve"> ходе самостоятельной работы учащих</w:t>
            </w:r>
            <w:r w:rsidRPr="00C159CA">
              <w:rPr>
                <w:b/>
                <w:bCs/>
                <w:color w:val="000000"/>
              </w:rPr>
              <w:t>ся на уроке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Подбирать для самостоятельной работы задания по наиболее существенным, сложным и трудным разделам учебного материала, стремясь меньшим числом упражнений, но поданных в определенной системе, достичь больше</w:t>
            </w:r>
            <w:r>
              <w:rPr>
                <w:color w:val="000000"/>
              </w:rPr>
              <w:t xml:space="preserve"> </w:t>
            </w:r>
            <w:r w:rsidRPr="00C159CA">
              <w:rPr>
                <w:color w:val="000000"/>
              </w:rPr>
              <w:t>го эффекта.</w:t>
            </w:r>
          </w:p>
        </w:tc>
      </w:tr>
      <w:tr w:rsidR="001D42BB" w:rsidRPr="00C159CA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Включать в содержание самостоятельной работы упражнения по устранению ошибок, допущенных при ответах и письменных работах. Инструктировать о порядке выполнения работы. Стимулировать постановку вопросов к учителю при затруднениях в сам. работе.</w:t>
            </w:r>
          </w:p>
        </w:tc>
      </w:tr>
      <w:tr w:rsidR="001D42BB" w:rsidRPr="00C159CA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bottom w:val="nil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Умело оказывать помощь ученикам в работе, всемерно развивать их самостоятельность.</w:t>
            </w:r>
          </w:p>
        </w:tc>
      </w:tr>
      <w:tr w:rsidR="001D42BB" w:rsidRPr="00C159CA" w:rsidTr="001D42BB">
        <w:trPr>
          <w:tblCellSpacing w:w="0" w:type="dxa"/>
        </w:trPr>
        <w:tc>
          <w:tcPr>
            <w:tcW w:w="1209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Учить умениям планировать работу, выполнять ее в должном темпе и осуществлять контроль</w:t>
            </w:r>
          </w:p>
        </w:tc>
      </w:tr>
      <w:tr w:rsidR="001D42BB" w:rsidRPr="00C159CA" w:rsidTr="001D42BB">
        <w:trPr>
          <w:tblCellSpacing w:w="0" w:type="dxa"/>
        </w:trPr>
        <w:tc>
          <w:tcPr>
            <w:tcW w:w="12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b/>
                <w:bCs/>
                <w:color w:val="000000"/>
              </w:rPr>
              <w:t>4. При организации самостоятельной работы вне класса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 </w:t>
            </w: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Обеспечить в ходе домашней работы повторение пройденного, концентрируя внимание на наиболее существенных элементах программы, вызывающих наибольшие затруднения.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Систематически давать домашние задания по работе над типичными ошибками.</w:t>
            </w:r>
          </w:p>
        </w:tc>
      </w:tr>
      <w:tr w:rsidR="001D42BB" w:rsidRPr="00C159CA" w:rsidTr="005146B1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 w:rsidRPr="00C159CA">
              <w:rPr>
                <w:color w:val="000000"/>
              </w:rPr>
              <w:t>Четко инструктировать уч-ся о порядке выполнения дом</w:t>
            </w:r>
            <w:r>
              <w:rPr>
                <w:color w:val="000000"/>
              </w:rPr>
              <w:t xml:space="preserve">ашней </w:t>
            </w:r>
            <w:r w:rsidRPr="00C159CA">
              <w:rPr>
                <w:color w:val="000000"/>
              </w:rPr>
              <w:t>работы, проверять степень понимания этих инструкций слабоуспевающими уч-ся</w:t>
            </w:r>
            <w:r>
              <w:rPr>
                <w:color w:val="000000"/>
              </w:rPr>
              <w:t>.</w:t>
            </w:r>
          </w:p>
        </w:tc>
      </w:tr>
      <w:tr w:rsidR="001D42BB" w:rsidRPr="00C159CA" w:rsidTr="001D42BB">
        <w:trPr>
          <w:tblCellSpacing w:w="0" w:type="dxa"/>
        </w:trPr>
        <w:tc>
          <w:tcPr>
            <w:tcW w:w="12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</w:p>
        </w:tc>
        <w:tc>
          <w:tcPr>
            <w:tcW w:w="3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42BB" w:rsidRPr="00C159CA" w:rsidRDefault="001D42BB" w:rsidP="005146B1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Согласовывать объем дом. з</w:t>
            </w:r>
            <w:r w:rsidRPr="00C159CA">
              <w:rPr>
                <w:color w:val="000000"/>
              </w:rPr>
              <w:t>аданий с другими учителями класса, исключая перегрузку, особенно слабоуспевающих учеников.</w:t>
            </w:r>
          </w:p>
        </w:tc>
      </w:tr>
    </w:tbl>
    <w:p w:rsidR="001D42BB" w:rsidRDefault="00766448" w:rsidP="00766448">
      <w:pPr>
        <w:tabs>
          <w:tab w:val="left" w:pos="4080"/>
        </w:tabs>
      </w:pPr>
      <w:r>
        <w:tab/>
      </w:r>
    </w:p>
    <w:p w:rsidR="00766448" w:rsidRDefault="00766448" w:rsidP="00766448">
      <w:pPr>
        <w:tabs>
          <w:tab w:val="left" w:pos="4080"/>
        </w:tabs>
      </w:pPr>
    </w:p>
    <w:p w:rsidR="00766448" w:rsidRDefault="00766448" w:rsidP="00766448">
      <w:pPr>
        <w:tabs>
          <w:tab w:val="left" w:pos="4080"/>
        </w:tabs>
      </w:pPr>
    </w:p>
    <w:p w:rsidR="00766448" w:rsidRDefault="00766448" w:rsidP="00766448">
      <w:pPr>
        <w:tabs>
          <w:tab w:val="left" w:pos="4080"/>
        </w:tabs>
      </w:pPr>
    </w:p>
    <w:p w:rsidR="001D42BB" w:rsidRDefault="001D42BB"/>
    <w:p w:rsidR="001D42BB" w:rsidRDefault="001D42BB" w:rsidP="001D42BB">
      <w:pPr>
        <w:jc w:val="center"/>
        <w:rPr>
          <w:b/>
          <w:sz w:val="28"/>
          <w:szCs w:val="28"/>
        </w:rPr>
      </w:pPr>
      <w:r w:rsidRPr="00611D7C">
        <w:rPr>
          <w:b/>
          <w:sz w:val="28"/>
          <w:szCs w:val="28"/>
        </w:rPr>
        <w:lastRenderedPageBreak/>
        <w:t>План работы</w:t>
      </w:r>
    </w:p>
    <w:p w:rsidR="001D42BB" w:rsidRDefault="001D42BB" w:rsidP="001D42BB">
      <w:pPr>
        <w:jc w:val="center"/>
      </w:pPr>
      <w:r w:rsidRPr="00611D7C">
        <w:rPr>
          <w:b/>
          <w:sz w:val="28"/>
          <w:szCs w:val="28"/>
        </w:rPr>
        <w:t>со слабоуспевающими и неуспевающими учащимися</w:t>
      </w:r>
    </w:p>
    <w:p w:rsidR="001D42BB" w:rsidRDefault="001D42BB"/>
    <w:p w:rsidR="001D42BB" w:rsidRDefault="001D42BB"/>
    <w:p w:rsidR="001D42BB" w:rsidRDefault="001D42BB"/>
    <w:tbl>
      <w:tblPr>
        <w:tblW w:w="9927" w:type="dxa"/>
        <w:tblInd w:w="-70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8"/>
        <w:gridCol w:w="2584"/>
        <w:gridCol w:w="36"/>
        <w:gridCol w:w="1985"/>
        <w:gridCol w:w="27"/>
        <w:gridCol w:w="2207"/>
        <w:gridCol w:w="35"/>
        <w:gridCol w:w="2630"/>
        <w:gridCol w:w="30"/>
        <w:gridCol w:w="35"/>
      </w:tblGrid>
      <w:tr w:rsidR="001D42BB" w:rsidTr="005146B1">
        <w:trPr>
          <w:gridAfter w:val="1"/>
          <w:wAfter w:w="32" w:type="dxa"/>
          <w:trHeight w:val="279"/>
        </w:trPr>
        <w:tc>
          <w:tcPr>
            <w:tcW w:w="357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Мероприятие</w:t>
            </w:r>
          </w:p>
        </w:tc>
        <w:tc>
          <w:tcPr>
            <w:tcW w:w="2049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240"/>
              <w:rPr>
                <w:sz w:val="20"/>
                <w:szCs w:val="20"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266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280"/>
              <w:rPr>
                <w:sz w:val="20"/>
                <w:szCs w:val="20"/>
              </w:rPr>
            </w:pPr>
            <w:r>
              <w:rPr>
                <w:b/>
                <w:bCs/>
              </w:rPr>
              <w:t>Конечный продукт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68"/>
        </w:trPr>
        <w:tc>
          <w:tcPr>
            <w:tcW w:w="35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2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60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0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1. Диагностика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Сентябрь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357" w:type="dxa"/>
            <w:vMerge w:val="restart"/>
            <w:tcBorders>
              <w:lef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</w:rPr>
              <w:t>обучающихся: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82"/>
        </w:trPr>
        <w:tc>
          <w:tcPr>
            <w:tcW w:w="357" w:type="dxa"/>
            <w:vMerge/>
            <w:tcBorders>
              <w:lef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Проведение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t>Учителя-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t>Входные контрольные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контрольного среза с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предметники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работы и срезы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целью определения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Отчёт по классам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фактического уровня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(</w:t>
            </w:r>
            <w:r>
              <w:rPr>
                <w:i/>
                <w:iCs/>
              </w:rPr>
              <w:t>ФИО</w:t>
            </w:r>
            <w:r>
              <w:t xml:space="preserve"> </w:t>
            </w:r>
            <w:r>
              <w:rPr>
                <w:i/>
                <w:iCs/>
              </w:rPr>
              <w:t>–</w:t>
            </w:r>
            <w:r>
              <w:t xml:space="preserve"> </w:t>
            </w:r>
            <w:r>
              <w:rPr>
                <w:i/>
                <w:iCs/>
              </w:rPr>
              <w:t>установленные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80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знаний обучающихся,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i/>
                <w:iCs/>
              </w:rPr>
              <w:t>пробелы в знаниях</w:t>
            </w:r>
            <w:r>
              <w:t>)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выявление пробелов в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их системе знаний,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которые требуют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быстрой ликвидации.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94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</w:rPr>
              <w:t></w:t>
            </w:r>
          </w:p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Диагностика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vMerge w:val="restart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Педагог - психолог</w:t>
            </w:r>
          </w:p>
        </w:tc>
        <w:tc>
          <w:tcPr>
            <w:tcW w:w="2666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Данные диагностик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51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>
            <w:pPr>
              <w:rPr>
                <w:sz w:val="21"/>
                <w:szCs w:val="21"/>
              </w:rPr>
            </w:pPr>
          </w:p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52" w:lineRule="exact"/>
              <w:ind w:left="120"/>
              <w:rPr>
                <w:sz w:val="20"/>
                <w:szCs w:val="20"/>
              </w:rPr>
            </w:pPr>
            <w:r>
              <w:t>мотивации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rPr>
                <w:sz w:val="21"/>
                <w:szCs w:val="21"/>
              </w:rPr>
            </w:pPr>
          </w:p>
        </w:tc>
        <w:tc>
          <w:tcPr>
            <w:tcW w:w="2208" w:type="dxa"/>
            <w:vMerge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rPr>
                <w:sz w:val="21"/>
                <w:szCs w:val="21"/>
              </w:rPr>
            </w:pPr>
          </w:p>
        </w:tc>
        <w:tc>
          <w:tcPr>
            <w:tcW w:w="2666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302"/>
        </w:trPr>
        <w:tc>
          <w:tcPr>
            <w:tcW w:w="35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t>психолога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60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2. </w:t>
            </w:r>
            <w:r>
              <w:t>Учёт и составление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Первая неделя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Учителя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Список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списка слабоуспевающих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октября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и неуспевающих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обучающихся по итогам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прошедшего года и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педагог-психолог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соотнесение его с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результатами входных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80"/>
        </w:trPr>
        <w:tc>
          <w:tcPr>
            <w:tcW w:w="29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контрольных работ</w:t>
            </w:r>
          </w:p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60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3. </w:t>
            </w:r>
            <w:r>
              <w:t>Обсуждение и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t>Октябрь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Скорректированный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уточнение списка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руководители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список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обучающихся на ШМО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80"/>
        </w:trPr>
        <w:tc>
          <w:tcPr>
            <w:tcW w:w="29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классных руководителей</w:t>
            </w:r>
          </w:p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60"/>
        </w:trPr>
        <w:tc>
          <w:tcPr>
            <w:tcW w:w="357" w:type="dxa"/>
            <w:tcBorders>
              <w:left w:val="single" w:sz="8" w:space="0" w:color="auto"/>
            </w:tcBorders>
            <w:vAlign w:val="bottom"/>
          </w:tcPr>
          <w:p w:rsidR="001D42BB" w:rsidRDefault="001D42BB" w:rsidP="005146B1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85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t>Оформление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t>Сентябрь -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t>База данных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индивидуальных карточек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октябрь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учителя-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учеников, которая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обучающихся по форме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хранится в учительской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80"/>
        </w:trPr>
        <w:tc>
          <w:tcPr>
            <w:tcW w:w="294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(см. Приложение)</w:t>
            </w:r>
          </w:p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педагог-психолог</w:t>
            </w:r>
          </w:p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62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t>5. Отслеживание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В течение года</w:t>
            </w: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Учителя-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Рабочие записи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выполнения домашних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rPr>
                <w:sz w:val="23"/>
                <w:szCs w:val="23"/>
              </w:rPr>
            </w:pPr>
          </w:p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предметники</w:t>
            </w:r>
          </w:p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00"/>
              <w:rPr>
                <w:sz w:val="20"/>
                <w:szCs w:val="20"/>
              </w:rPr>
            </w:pPr>
            <w:r>
              <w:t>(тетрадь в учительской)</w:t>
            </w:r>
          </w:p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1D42BB" w:rsidTr="005146B1">
        <w:trPr>
          <w:gridAfter w:val="1"/>
          <w:wAfter w:w="32" w:type="dxa"/>
          <w:trHeight w:val="275"/>
        </w:trPr>
        <w:tc>
          <w:tcPr>
            <w:tcW w:w="294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42BB" w:rsidRDefault="001D42BB" w:rsidP="005146B1">
            <w:pPr>
              <w:ind w:left="120"/>
              <w:rPr>
                <w:sz w:val="20"/>
                <w:szCs w:val="20"/>
              </w:rPr>
            </w:pPr>
            <w:r>
              <w:t>заданий</w:t>
            </w:r>
          </w:p>
        </w:tc>
        <w:tc>
          <w:tcPr>
            <w:tcW w:w="2049" w:type="dxa"/>
            <w:gridSpan w:val="3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208" w:type="dxa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2666" w:type="dxa"/>
            <w:gridSpan w:val="2"/>
            <w:tcBorders>
              <w:right w:val="single" w:sz="8" w:space="0" w:color="auto"/>
            </w:tcBorders>
            <w:vAlign w:val="bottom"/>
          </w:tcPr>
          <w:p w:rsidR="001D42BB" w:rsidRDefault="001D42BB" w:rsidP="005146B1"/>
        </w:tc>
        <w:tc>
          <w:tcPr>
            <w:tcW w:w="30" w:type="dxa"/>
            <w:vAlign w:val="bottom"/>
          </w:tcPr>
          <w:p w:rsidR="001D42BB" w:rsidRDefault="001D42BB" w:rsidP="005146B1">
            <w:pPr>
              <w:rPr>
                <w:sz w:val="1"/>
                <w:szCs w:val="1"/>
              </w:rPr>
            </w:pPr>
          </w:p>
        </w:tc>
      </w:tr>
      <w:tr w:rsidR="00540025" w:rsidTr="005146B1">
        <w:trPr>
          <w:gridAfter w:val="1"/>
          <w:wAfter w:w="32" w:type="dxa"/>
          <w:trHeight w:val="80"/>
        </w:trPr>
        <w:tc>
          <w:tcPr>
            <w:tcW w:w="357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58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049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6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30" w:type="dxa"/>
            <w:vAlign w:val="bottom"/>
          </w:tcPr>
          <w:p w:rsidR="00540025" w:rsidRDefault="00540025" w:rsidP="005146B1">
            <w:pPr>
              <w:rPr>
                <w:sz w:val="1"/>
                <w:szCs w:val="1"/>
              </w:rPr>
            </w:pP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6. Установление причин</w:t>
            </w:r>
          </w:p>
        </w:tc>
        <w:tc>
          <w:tcPr>
            <w:tcW w:w="19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Конец сентября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Учителя-</w:t>
            </w:r>
          </w:p>
        </w:tc>
        <w:tc>
          <w:tcPr>
            <w:tcW w:w="269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Беседы с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отставания обучающихся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обучающимися,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встречи с родителями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(</w:t>
            </w:r>
            <w:r>
              <w:rPr>
                <w:i/>
                <w:iCs/>
              </w:rPr>
              <w:t>с занесением в отчёт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педагог- психолог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</w:rPr>
              <w:t>по работе со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</w:rPr>
              <w:t>слабоуспевающими по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rPr>
                <w:i/>
                <w:iCs/>
              </w:rPr>
              <w:t>форме</w:t>
            </w:r>
            <w:r>
              <w:t>),</w:t>
            </w:r>
            <w:r>
              <w:rPr>
                <w:i/>
                <w:iCs/>
              </w:rPr>
              <w:t xml:space="preserve"> </w:t>
            </w:r>
            <w:r>
              <w:t>результаты</w:t>
            </w:r>
          </w:p>
        </w:tc>
      </w:tr>
      <w:tr w:rsidR="005146B1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диагностики психолога</w:t>
            </w:r>
          </w:p>
        </w:tc>
      </w:tr>
      <w:tr w:rsidR="005146B1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7. Ведение «Портфолио»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Классный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«Портфолио»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руководитель,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учащиеся,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родители</w:t>
            </w:r>
          </w:p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lastRenderedPageBreak/>
              <w:t>8. Составление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Октябрь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Зам. директора по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Примерное расписание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расписания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УВР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индивидуальных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индивидуальных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консультаций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консультацию для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9. Разработка и внедрение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Октябрь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Система поощрений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системы поощрений для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учителя-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администрация</w:t>
            </w:r>
          </w:p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63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t>10. Создание в учебных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Учителя –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кабинетах банка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дидактических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материалов пониженного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уровня сложности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564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5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t>11. Работа со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Учителя –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Взаимопосещение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уроков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обучающимися на уроках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(создание ситуации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успеха, применение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дифференцированных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заданий, индивидуальная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работа)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12. Отслеживание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Рабочие записи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успеваемости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слабоуспевающих по всем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предметам, совместная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работа с учителями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предметниками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125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rPr>
                <w:sz w:val="10"/>
                <w:szCs w:val="10"/>
              </w:rPr>
            </w:pP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rPr>
                <w:sz w:val="10"/>
                <w:szCs w:val="10"/>
              </w:rPr>
            </w:pPr>
          </w:p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rPr>
                <w:sz w:val="10"/>
                <w:szCs w:val="10"/>
              </w:rPr>
            </w:pPr>
          </w:p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rPr>
                <w:sz w:val="10"/>
                <w:szCs w:val="10"/>
              </w:rPr>
            </w:pPr>
          </w:p>
        </w:tc>
      </w:tr>
      <w:tr w:rsidR="005146B1" w:rsidTr="005146B1">
        <w:trPr>
          <w:trHeight w:val="25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t>13. Работа учителя по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Учителя –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t>Рабочие записи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привлечению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слобоуспевающих детей к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участию во внеурочной,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внешкольной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деятельности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14. Собеседования с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Октябрь, декабрь,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Зам. директора по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Аналитическая справка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учителями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март, май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УВР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административного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предметниками по итогам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контроля</w:t>
            </w:r>
          </w:p>
        </w:tc>
      </w:tr>
      <w:tr w:rsidR="005146B1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четверти с результатами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146B1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индивидуальной работы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15. Представление</w:t>
            </w:r>
          </w:p>
        </w:tc>
        <w:tc>
          <w:tcPr>
            <w:tcW w:w="19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Октябрь, декабрь,</w:t>
            </w:r>
          </w:p>
        </w:tc>
        <w:tc>
          <w:tcPr>
            <w:tcW w:w="226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Зам. директора по</w:t>
            </w:r>
          </w:p>
        </w:tc>
        <w:tc>
          <w:tcPr>
            <w:tcW w:w="269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Протокол</w:t>
            </w:r>
          </w:p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результатов работы со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март, май</w:t>
            </w:r>
          </w:p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УВР</w:t>
            </w:r>
          </w:p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педагогического совета</w:t>
            </w:r>
          </w:p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слабоуспевающими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обучающимися на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педагогическом совете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школы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6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68"/>
        </w:trPr>
        <w:tc>
          <w:tcPr>
            <w:tcW w:w="9927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5" w:lineRule="exact"/>
              <w:ind w:left="2020"/>
              <w:rPr>
                <w:sz w:val="20"/>
                <w:szCs w:val="20"/>
              </w:rPr>
            </w:pPr>
            <w:r>
              <w:rPr>
                <w:b/>
                <w:bCs/>
              </w:rPr>
              <w:t>Работа с родителями слабоуспевающих обучающихся</w:t>
            </w:r>
          </w:p>
        </w:tc>
      </w:tr>
      <w:tr w:rsidR="00540025" w:rsidTr="005146B1">
        <w:trPr>
          <w:trHeight w:val="258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t>Организация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t>Учителя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необходимой психолого -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педагогической работ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среди родителей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педагог-психолог,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lastRenderedPageBreak/>
              <w:t>учащихся: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администрация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• собеседования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школьного психолога с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родителями;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• определение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рекомендаций по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7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оказанию помощи со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стороны родителей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слабоуспевающим детям,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памятки родителям.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61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t>Информирование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t>Рабочие записи</w:t>
            </w:r>
          </w:p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родителей об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успеваемости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81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обучающихся</w:t>
            </w:r>
          </w:p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63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t>Поддержка и поощрение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В течение года</w:t>
            </w:r>
          </w:p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t>Учителя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родителей одаренных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предметники,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детей в ходе ежегодного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классные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20"/>
              <w:rPr>
                <w:sz w:val="20"/>
                <w:szCs w:val="20"/>
              </w:rPr>
            </w:pPr>
            <w:r>
              <w:t>публичного отчета школы</w:t>
            </w:r>
          </w:p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руководители,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педагог-психолог,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276"/>
        </w:trPr>
        <w:tc>
          <w:tcPr>
            <w:tcW w:w="2978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>
            <w:pPr>
              <w:ind w:left="100"/>
              <w:rPr>
                <w:sz w:val="20"/>
                <w:szCs w:val="20"/>
              </w:rPr>
            </w:pPr>
            <w:r>
              <w:t>администрация</w:t>
            </w:r>
          </w:p>
        </w:tc>
        <w:tc>
          <w:tcPr>
            <w:tcW w:w="2693" w:type="dxa"/>
            <w:gridSpan w:val="3"/>
            <w:tcBorders>
              <w:right w:val="single" w:sz="8" w:space="0" w:color="auto"/>
            </w:tcBorders>
            <w:vAlign w:val="bottom"/>
          </w:tcPr>
          <w:p w:rsidR="00540025" w:rsidRDefault="00540025" w:rsidP="005146B1"/>
        </w:tc>
      </w:tr>
      <w:tr w:rsidR="00540025" w:rsidTr="005146B1">
        <w:trPr>
          <w:trHeight w:val="564"/>
        </w:trPr>
        <w:tc>
          <w:tcPr>
            <w:tcW w:w="297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19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27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  <w:tc>
          <w:tcPr>
            <w:tcW w:w="269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40025" w:rsidRDefault="00540025" w:rsidP="005146B1"/>
        </w:tc>
      </w:tr>
    </w:tbl>
    <w:p w:rsidR="00540025" w:rsidRDefault="00540025"/>
    <w:p w:rsidR="00540025" w:rsidRDefault="00540025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p w:rsidR="00805833" w:rsidRDefault="00805833"/>
    <w:sectPr w:rsidR="00805833" w:rsidSect="006F72C7">
      <w:pgSz w:w="11900" w:h="16838"/>
      <w:pgMar w:top="717" w:right="606" w:bottom="554" w:left="1080" w:header="0" w:footer="0" w:gutter="0"/>
      <w:cols w:space="720" w:equalWidth="0">
        <w:col w:w="102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E0A" w:rsidRDefault="00960E0A" w:rsidP="001D42BB">
      <w:r>
        <w:separator/>
      </w:r>
    </w:p>
  </w:endnote>
  <w:endnote w:type="continuationSeparator" w:id="1">
    <w:p w:rsidR="00960E0A" w:rsidRDefault="00960E0A" w:rsidP="001D4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E0A" w:rsidRDefault="00960E0A" w:rsidP="001D42BB">
      <w:r>
        <w:separator/>
      </w:r>
    </w:p>
  </w:footnote>
  <w:footnote w:type="continuationSeparator" w:id="1">
    <w:p w:rsidR="00960E0A" w:rsidRDefault="00960E0A" w:rsidP="001D42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4EBE1E84"/>
    <w:lvl w:ilvl="0" w:tplc="F15A9C26">
      <w:start w:val="1"/>
      <w:numFmt w:val="bullet"/>
      <w:lvlText w:val=""/>
      <w:lvlJc w:val="left"/>
    </w:lvl>
    <w:lvl w:ilvl="1" w:tplc="FEA22A48">
      <w:start w:val="3"/>
      <w:numFmt w:val="decimal"/>
      <w:lvlText w:val="%2."/>
      <w:lvlJc w:val="left"/>
    </w:lvl>
    <w:lvl w:ilvl="2" w:tplc="660AE3E8">
      <w:numFmt w:val="decimal"/>
      <w:lvlText w:val=""/>
      <w:lvlJc w:val="left"/>
    </w:lvl>
    <w:lvl w:ilvl="3" w:tplc="D772F012">
      <w:numFmt w:val="decimal"/>
      <w:lvlText w:val=""/>
      <w:lvlJc w:val="left"/>
    </w:lvl>
    <w:lvl w:ilvl="4" w:tplc="816CAE3A">
      <w:numFmt w:val="decimal"/>
      <w:lvlText w:val=""/>
      <w:lvlJc w:val="left"/>
    </w:lvl>
    <w:lvl w:ilvl="5" w:tplc="87902026">
      <w:numFmt w:val="decimal"/>
      <w:lvlText w:val=""/>
      <w:lvlJc w:val="left"/>
    </w:lvl>
    <w:lvl w:ilvl="6" w:tplc="BDCA7376">
      <w:numFmt w:val="decimal"/>
      <w:lvlText w:val=""/>
      <w:lvlJc w:val="left"/>
    </w:lvl>
    <w:lvl w:ilvl="7" w:tplc="E72641C0">
      <w:numFmt w:val="decimal"/>
      <w:lvlText w:val=""/>
      <w:lvlJc w:val="left"/>
    </w:lvl>
    <w:lvl w:ilvl="8" w:tplc="C554B8FC">
      <w:numFmt w:val="decimal"/>
      <w:lvlText w:val=""/>
      <w:lvlJc w:val="left"/>
    </w:lvl>
  </w:abstractNum>
  <w:abstractNum w:abstractNumId="1">
    <w:nsid w:val="00003D6C"/>
    <w:multiLevelType w:val="hybridMultilevel"/>
    <w:tmpl w:val="0C6C02BE"/>
    <w:lvl w:ilvl="0" w:tplc="A63CD4C6">
      <w:start w:val="2"/>
      <w:numFmt w:val="decimal"/>
      <w:lvlText w:val="%1."/>
      <w:lvlJc w:val="left"/>
    </w:lvl>
    <w:lvl w:ilvl="1" w:tplc="33C0DD10">
      <w:numFmt w:val="decimal"/>
      <w:lvlText w:val=""/>
      <w:lvlJc w:val="left"/>
    </w:lvl>
    <w:lvl w:ilvl="2" w:tplc="322C22D0">
      <w:numFmt w:val="decimal"/>
      <w:lvlText w:val=""/>
      <w:lvlJc w:val="left"/>
    </w:lvl>
    <w:lvl w:ilvl="3" w:tplc="EE36375A">
      <w:numFmt w:val="decimal"/>
      <w:lvlText w:val=""/>
      <w:lvlJc w:val="left"/>
    </w:lvl>
    <w:lvl w:ilvl="4" w:tplc="F66E980A">
      <w:numFmt w:val="decimal"/>
      <w:lvlText w:val=""/>
      <w:lvlJc w:val="left"/>
    </w:lvl>
    <w:lvl w:ilvl="5" w:tplc="2564DFD2">
      <w:numFmt w:val="decimal"/>
      <w:lvlText w:val=""/>
      <w:lvlJc w:val="left"/>
    </w:lvl>
    <w:lvl w:ilvl="6" w:tplc="38B0279C">
      <w:numFmt w:val="decimal"/>
      <w:lvlText w:val=""/>
      <w:lvlJc w:val="left"/>
    </w:lvl>
    <w:lvl w:ilvl="7" w:tplc="FDB22466">
      <w:numFmt w:val="decimal"/>
      <w:lvlText w:val=""/>
      <w:lvlJc w:val="left"/>
    </w:lvl>
    <w:lvl w:ilvl="8" w:tplc="C1F0C864">
      <w:numFmt w:val="decimal"/>
      <w:lvlText w:val=""/>
      <w:lvlJc w:val="left"/>
    </w:lvl>
  </w:abstractNum>
  <w:abstractNum w:abstractNumId="2">
    <w:nsid w:val="00004AE1"/>
    <w:multiLevelType w:val="hybridMultilevel"/>
    <w:tmpl w:val="855463BE"/>
    <w:lvl w:ilvl="0" w:tplc="C8B201C4">
      <w:start w:val="1"/>
      <w:numFmt w:val="decimal"/>
      <w:lvlText w:val="%1."/>
      <w:lvlJc w:val="left"/>
    </w:lvl>
    <w:lvl w:ilvl="1" w:tplc="07E8C028">
      <w:numFmt w:val="decimal"/>
      <w:lvlText w:val=""/>
      <w:lvlJc w:val="left"/>
    </w:lvl>
    <w:lvl w:ilvl="2" w:tplc="6AAA8576">
      <w:numFmt w:val="decimal"/>
      <w:lvlText w:val=""/>
      <w:lvlJc w:val="left"/>
    </w:lvl>
    <w:lvl w:ilvl="3" w:tplc="7B3ADD6E">
      <w:numFmt w:val="decimal"/>
      <w:lvlText w:val=""/>
      <w:lvlJc w:val="left"/>
    </w:lvl>
    <w:lvl w:ilvl="4" w:tplc="69403216">
      <w:numFmt w:val="decimal"/>
      <w:lvlText w:val=""/>
      <w:lvlJc w:val="left"/>
    </w:lvl>
    <w:lvl w:ilvl="5" w:tplc="EE9448E8">
      <w:numFmt w:val="decimal"/>
      <w:lvlText w:val=""/>
      <w:lvlJc w:val="left"/>
    </w:lvl>
    <w:lvl w:ilvl="6" w:tplc="4A4240B6">
      <w:numFmt w:val="decimal"/>
      <w:lvlText w:val=""/>
      <w:lvlJc w:val="left"/>
    </w:lvl>
    <w:lvl w:ilvl="7" w:tplc="FC90B048">
      <w:numFmt w:val="decimal"/>
      <w:lvlText w:val=""/>
      <w:lvlJc w:val="left"/>
    </w:lvl>
    <w:lvl w:ilvl="8" w:tplc="53821BF6">
      <w:numFmt w:val="decimal"/>
      <w:lvlText w:val=""/>
      <w:lvlJc w:val="left"/>
    </w:lvl>
  </w:abstractNum>
  <w:abstractNum w:abstractNumId="3">
    <w:nsid w:val="000072AE"/>
    <w:multiLevelType w:val="hybridMultilevel"/>
    <w:tmpl w:val="1BC48EE6"/>
    <w:lvl w:ilvl="0" w:tplc="AE101C26">
      <w:start w:val="4"/>
      <w:numFmt w:val="decimal"/>
      <w:lvlText w:val="%1."/>
      <w:lvlJc w:val="left"/>
    </w:lvl>
    <w:lvl w:ilvl="1" w:tplc="57EC9296">
      <w:numFmt w:val="decimal"/>
      <w:lvlText w:val=""/>
      <w:lvlJc w:val="left"/>
    </w:lvl>
    <w:lvl w:ilvl="2" w:tplc="E8E663F8">
      <w:numFmt w:val="decimal"/>
      <w:lvlText w:val=""/>
      <w:lvlJc w:val="left"/>
    </w:lvl>
    <w:lvl w:ilvl="3" w:tplc="899A394A">
      <w:numFmt w:val="decimal"/>
      <w:lvlText w:val=""/>
      <w:lvlJc w:val="left"/>
    </w:lvl>
    <w:lvl w:ilvl="4" w:tplc="2B7811BE">
      <w:numFmt w:val="decimal"/>
      <w:lvlText w:val=""/>
      <w:lvlJc w:val="left"/>
    </w:lvl>
    <w:lvl w:ilvl="5" w:tplc="1E7026B2">
      <w:numFmt w:val="decimal"/>
      <w:lvlText w:val=""/>
      <w:lvlJc w:val="left"/>
    </w:lvl>
    <w:lvl w:ilvl="6" w:tplc="CE10EB4A">
      <w:numFmt w:val="decimal"/>
      <w:lvlText w:val=""/>
      <w:lvlJc w:val="left"/>
    </w:lvl>
    <w:lvl w:ilvl="7" w:tplc="2A9038B0">
      <w:numFmt w:val="decimal"/>
      <w:lvlText w:val=""/>
      <w:lvlJc w:val="left"/>
    </w:lvl>
    <w:lvl w:ilvl="8" w:tplc="3DE62B1C">
      <w:numFmt w:val="decimal"/>
      <w:lvlText w:val=""/>
      <w:lvlJc w:val="left"/>
    </w:lvl>
  </w:abstractNum>
  <w:abstractNum w:abstractNumId="4">
    <w:nsid w:val="25DB71D7"/>
    <w:multiLevelType w:val="hybridMultilevel"/>
    <w:tmpl w:val="1072424A"/>
    <w:lvl w:ilvl="0" w:tplc="3EA6F29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8A15ED"/>
    <w:multiLevelType w:val="hybridMultilevel"/>
    <w:tmpl w:val="D216121A"/>
    <w:lvl w:ilvl="0" w:tplc="3EA6F2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32748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42BB"/>
    <w:rsid w:val="00025271"/>
    <w:rsid w:val="001D42BB"/>
    <w:rsid w:val="0048238B"/>
    <w:rsid w:val="00501B8A"/>
    <w:rsid w:val="005146B1"/>
    <w:rsid w:val="00540025"/>
    <w:rsid w:val="0066480F"/>
    <w:rsid w:val="006F72C7"/>
    <w:rsid w:val="00766448"/>
    <w:rsid w:val="00805833"/>
    <w:rsid w:val="008A01A5"/>
    <w:rsid w:val="00960E0A"/>
    <w:rsid w:val="009676B6"/>
    <w:rsid w:val="00CC2D3B"/>
    <w:rsid w:val="00CC5FBE"/>
    <w:rsid w:val="00E1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D42BB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2BB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1">
    <w:name w:val="Верхний колонтитул1"/>
    <w:basedOn w:val="a"/>
    <w:rsid w:val="001D42BB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i/>
      <w:iCs/>
      <w:color w:val="000066"/>
      <w:sz w:val="36"/>
      <w:szCs w:val="36"/>
    </w:rPr>
  </w:style>
  <w:style w:type="paragraph" w:styleId="a3">
    <w:name w:val="Normal (Web)"/>
    <w:basedOn w:val="a"/>
    <w:rsid w:val="001D42BB"/>
    <w:pPr>
      <w:spacing w:before="100" w:beforeAutospacing="1" w:after="100" w:afterAutospacing="1"/>
    </w:pPr>
    <w:rPr>
      <w:rFonts w:ascii="Times New Roman CYR" w:hAnsi="Times New Roman CYR" w:cs="Times New Roman CYR"/>
      <w:color w:val="000066"/>
    </w:rPr>
  </w:style>
  <w:style w:type="paragraph" w:styleId="2">
    <w:name w:val="Body Text 2"/>
    <w:basedOn w:val="a"/>
    <w:link w:val="20"/>
    <w:rsid w:val="001D42BB"/>
    <w:rPr>
      <w:b/>
      <w:bCs/>
      <w:sz w:val="32"/>
    </w:rPr>
  </w:style>
  <w:style w:type="character" w:customStyle="1" w:styleId="20">
    <w:name w:val="Основной текст 2 Знак"/>
    <w:basedOn w:val="a0"/>
    <w:link w:val="2"/>
    <w:rsid w:val="001D42B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12">
    <w:name w:val="Обычный1"/>
    <w:rsid w:val="001D42B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D4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D42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D4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D42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2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66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E9612-436B-4B86-9966-BB382344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1554</Words>
  <Characters>8860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2020-01-13T14:20:00Z</dcterms:created>
  <dcterms:modified xsi:type="dcterms:W3CDTF">2020-01-13T14:20:00Z</dcterms:modified>
</cp:coreProperties>
</file>